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A9" w:rsidRDefault="001058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58A9" w:rsidRDefault="001058A9">
      <w:pPr>
        <w:pStyle w:val="ConsPlusNormal"/>
        <w:ind w:firstLine="540"/>
        <w:jc w:val="both"/>
        <w:outlineLvl w:val="0"/>
      </w:pPr>
    </w:p>
    <w:p w:rsidR="001058A9" w:rsidRDefault="001058A9">
      <w:pPr>
        <w:pStyle w:val="ConsPlusTitle"/>
        <w:jc w:val="center"/>
        <w:outlineLvl w:val="0"/>
      </w:pPr>
      <w:r>
        <w:t>АДМИНИСТРАЦИЯ ГОРОДА НОВОКУЗНЕЦКА</w:t>
      </w:r>
    </w:p>
    <w:p w:rsidR="001058A9" w:rsidRDefault="001058A9">
      <w:pPr>
        <w:pStyle w:val="ConsPlusTitle"/>
        <w:jc w:val="center"/>
      </w:pPr>
    </w:p>
    <w:p w:rsidR="001058A9" w:rsidRDefault="001058A9">
      <w:pPr>
        <w:pStyle w:val="ConsPlusTitle"/>
        <w:jc w:val="center"/>
      </w:pPr>
      <w:r>
        <w:t>ПОСТАНОВЛЕНИЕ</w:t>
      </w:r>
    </w:p>
    <w:p w:rsidR="001058A9" w:rsidRDefault="001058A9">
      <w:pPr>
        <w:pStyle w:val="ConsPlusTitle"/>
        <w:jc w:val="center"/>
      </w:pPr>
      <w:r>
        <w:t>от 21 июня 2016 г. N 91</w:t>
      </w:r>
    </w:p>
    <w:p w:rsidR="001058A9" w:rsidRDefault="001058A9">
      <w:pPr>
        <w:pStyle w:val="ConsPlusTitle"/>
        <w:jc w:val="center"/>
      </w:pPr>
    </w:p>
    <w:p w:rsidR="001058A9" w:rsidRDefault="001058A9">
      <w:pPr>
        <w:pStyle w:val="ConsPlusTitle"/>
        <w:jc w:val="center"/>
      </w:pPr>
      <w:r>
        <w:t>ОБ УТВЕРЖДЕНИИ ПОЛОЖЕНИЯ О ПОРЯДКЕ СООБЩЕНИЯ МУНИЦИПАЛЬНЫМИ</w:t>
      </w:r>
    </w:p>
    <w:p w:rsidR="001058A9" w:rsidRDefault="001058A9">
      <w:pPr>
        <w:pStyle w:val="ConsPlusTitle"/>
        <w:jc w:val="center"/>
      </w:pPr>
      <w:r>
        <w:t>СЛУЖАЩИМИ НОВОКУЗНЕЦКОГО ГОРОДСКОГО ОКРУГА О ВОЗНИКНОВЕНИИ</w:t>
      </w:r>
    </w:p>
    <w:p w:rsidR="001058A9" w:rsidRDefault="001058A9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1058A9" w:rsidRDefault="001058A9">
      <w:pPr>
        <w:pStyle w:val="ConsPlusTitle"/>
        <w:jc w:val="center"/>
      </w:pPr>
      <w:r>
        <w:t>ОБЯЗАННОСТЕЙ, КОТОРАЯ ПРИВОДИТ ИЛИ МОЖЕТ ПРИВЕСТИ</w:t>
      </w:r>
    </w:p>
    <w:p w:rsidR="001058A9" w:rsidRDefault="001058A9">
      <w:pPr>
        <w:pStyle w:val="ConsPlusTitle"/>
        <w:jc w:val="center"/>
      </w:pPr>
      <w:r>
        <w:t>К КОНФЛИКТУ ИНТЕРЕСОВ</w:t>
      </w:r>
    </w:p>
    <w:p w:rsidR="001058A9" w:rsidRDefault="001058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058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58A9" w:rsidRDefault="001058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58A9" w:rsidRDefault="001058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06.11.2018 N 197)</w:t>
            </w:r>
          </w:p>
        </w:tc>
      </w:tr>
    </w:tbl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"б" пункта 8</w:t>
        </w:r>
      </w:hyperlink>
      <w:r>
        <w:t xml:space="preserve"> Указа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8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порядке сообщения муниципальными служащими Новокузнецкого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города Новокузнецка (И.Н. Лихоткина) опубликовать настоящее Постановление в городской газете "Новокузнецк".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города и заместителя Главы города - руководителя аппарата.</w:t>
      </w:r>
    </w:p>
    <w:p w:rsidR="001058A9" w:rsidRDefault="001058A9">
      <w:pPr>
        <w:pStyle w:val="ConsPlusNormal"/>
        <w:jc w:val="both"/>
      </w:pPr>
      <w:r>
        <w:t xml:space="preserve">(п. 4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06.11.2018 N 197)</w:t>
      </w: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jc w:val="right"/>
      </w:pPr>
      <w:r>
        <w:t>Глава</w:t>
      </w:r>
    </w:p>
    <w:p w:rsidR="001058A9" w:rsidRDefault="001058A9">
      <w:pPr>
        <w:pStyle w:val="ConsPlusNormal"/>
        <w:jc w:val="right"/>
      </w:pPr>
      <w:r>
        <w:t>города Новокузнецка</w:t>
      </w:r>
    </w:p>
    <w:p w:rsidR="001058A9" w:rsidRDefault="001058A9">
      <w:pPr>
        <w:pStyle w:val="ConsPlusNormal"/>
        <w:jc w:val="right"/>
      </w:pPr>
      <w:r>
        <w:t>С.Н.КУЗНЕЦОВ</w:t>
      </w: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jc w:val="right"/>
        <w:outlineLvl w:val="0"/>
      </w:pPr>
      <w:r>
        <w:t>Приложение</w:t>
      </w:r>
    </w:p>
    <w:p w:rsidR="001058A9" w:rsidRDefault="001058A9">
      <w:pPr>
        <w:pStyle w:val="ConsPlusNormal"/>
        <w:jc w:val="right"/>
      </w:pPr>
      <w:r>
        <w:t>к Постановлению администрации</w:t>
      </w:r>
    </w:p>
    <w:p w:rsidR="001058A9" w:rsidRDefault="001058A9">
      <w:pPr>
        <w:pStyle w:val="ConsPlusNormal"/>
        <w:jc w:val="right"/>
      </w:pPr>
      <w:r>
        <w:t>города Новокузнецка</w:t>
      </w:r>
    </w:p>
    <w:p w:rsidR="001058A9" w:rsidRDefault="001058A9">
      <w:pPr>
        <w:pStyle w:val="ConsPlusNormal"/>
        <w:jc w:val="right"/>
      </w:pPr>
      <w:r>
        <w:t>от 21.06.2016 N 91</w:t>
      </w: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Title"/>
        <w:jc w:val="center"/>
      </w:pPr>
      <w:bookmarkStart w:id="0" w:name="P34"/>
      <w:bookmarkEnd w:id="0"/>
      <w:r>
        <w:t>ПОЛОЖЕНИЕ</w:t>
      </w:r>
    </w:p>
    <w:p w:rsidR="001058A9" w:rsidRDefault="001058A9">
      <w:pPr>
        <w:pStyle w:val="ConsPlusTitle"/>
        <w:jc w:val="center"/>
      </w:pPr>
      <w:r>
        <w:lastRenderedPageBreak/>
        <w:t>О ПОРЯДКЕ СООБЩЕНИЯ МУНИЦИПАЛЬНЫМИ СЛУЖАЩИМИ НОВОКУЗНЕЦКОГО</w:t>
      </w:r>
    </w:p>
    <w:p w:rsidR="001058A9" w:rsidRDefault="001058A9">
      <w:pPr>
        <w:pStyle w:val="ConsPlusTitle"/>
        <w:jc w:val="center"/>
      </w:pPr>
      <w:r>
        <w:t>ГОРОДСКОГО ОКРУГА О ВОЗНИКНОВЕНИИ ЛИЧНОЙ ЗАИНТЕРЕСОВАННОСТИ</w:t>
      </w:r>
    </w:p>
    <w:p w:rsidR="001058A9" w:rsidRDefault="001058A9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1058A9" w:rsidRDefault="001058A9">
      <w:pPr>
        <w:pStyle w:val="ConsPlusTitle"/>
        <w:jc w:val="center"/>
      </w:pPr>
      <w:r>
        <w:t>ИЛИ МОЖЕТ ПРИВЕСТИ К КОНФЛИКТУ ИНТЕРЕСОВ</w:t>
      </w:r>
    </w:p>
    <w:p w:rsidR="001058A9" w:rsidRDefault="001058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058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58A9" w:rsidRDefault="001058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58A9" w:rsidRDefault="001058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06.11.2018 N 197)</w:t>
            </w:r>
          </w:p>
        </w:tc>
      </w:tr>
    </w:tbl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ind w:firstLine="540"/>
        <w:jc w:val="both"/>
      </w:pPr>
      <w:r>
        <w:t>1. Настоящим Положением о порядке сообщения муниципальными служащими Новокузнецкого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определяется порядок сообщения муниципальными служащими Новокузнецкого городского округа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 xml:space="preserve">2. Муниципальные служащие обязаны в соответствии с </w:t>
      </w:r>
      <w:hyperlink r:id="rId11" w:history="1">
        <w:r>
          <w:rPr>
            <w:color w:val="0000FF"/>
          </w:rPr>
          <w:t>пунктом 11 части 1 статьи 12</w:t>
        </w:r>
      </w:hyperlink>
      <w:r>
        <w:t xml:space="preserve"> Федерального закона от 02.03.2007 N 25-ФЗ "О муниципальной службе в Российской Федерации"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 xml:space="preserve">Сообщение оформляется в письменной форме в виде </w:t>
      </w:r>
      <w:hyperlink w:anchor="P93" w:history="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к настоящему Положению (далее - уведомление).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>3. Муниципальные служащие, замещающие должности муниципальной службы, назначение на которые и освобождение от которых осуществляются Главой города Новокузнецка, руководителем органа администрации города Новокузнецка с правами юридического лица, председателем Новокузнецкого городского Совета народных депутатов, председателем Комитета городского контроля Новокузнецкого городского округа, председателем Муниципальной избирательной комиссии Новокузнецкого городского округа, направляют уведомления соответствующему должностному лицу (далее - представитель нанимателя (работодатель).</w:t>
      </w:r>
    </w:p>
    <w:p w:rsidR="001058A9" w:rsidRDefault="001058A9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06.11.2018 N 197)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 xml:space="preserve">4. Направленные представителю нанимателя (работодателю) уведомления рассматриваются на заседании комиссии по соблюдению требований к служебному поведению муниципальных служащих и урегулированию конфликта интересов (далее - комиссия) в порядке, предусмотренном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комиссии.</w:t>
      </w:r>
    </w:p>
    <w:p w:rsidR="001058A9" w:rsidRDefault="001058A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06.11.2018 N 197)</w:t>
      </w:r>
    </w:p>
    <w:p w:rsidR="001058A9" w:rsidRDefault="001058A9">
      <w:pPr>
        <w:pStyle w:val="ConsPlusNormal"/>
        <w:spacing w:before="220"/>
        <w:ind w:firstLine="540"/>
        <w:jc w:val="both"/>
      </w:pPr>
      <w:bookmarkStart w:id="1" w:name="P49"/>
      <w:bookmarkEnd w:id="1"/>
      <w:r>
        <w:t>5. По представлению представителя нанимателя (работодателя) уведомления направляются в отдел кадров администрации города Новокузнецка (далее - отдел кадров) для предварительного рассмотрения.</w:t>
      </w:r>
    </w:p>
    <w:p w:rsidR="001058A9" w:rsidRDefault="001058A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06.11.2018 N 197)</w:t>
      </w:r>
    </w:p>
    <w:p w:rsidR="001058A9" w:rsidRDefault="001058A9">
      <w:pPr>
        <w:pStyle w:val="ConsPlusNormal"/>
        <w:spacing w:before="220"/>
        <w:ind w:firstLine="540"/>
        <w:jc w:val="both"/>
      </w:pPr>
      <w:bookmarkStart w:id="2" w:name="P51"/>
      <w:bookmarkEnd w:id="2"/>
      <w:r>
        <w:t>В ходе предварительного рассмотрения каждого уведомления отдел кадров имеет право получать в установленном порядке от муниципальных служащих, направивших уведомления, пояснения по изложенным в них обстоятельствам и направлять в установленном порядке запросы в компетентные органы, органы администрации города Новокузнецка и заинтересованные организации.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 xml:space="preserve">6. По результатам предварительного рассмотрения уведомлений, поступивших в </w:t>
      </w:r>
      <w:r>
        <w:lastRenderedPageBreak/>
        <w:t xml:space="preserve">соответствии с </w:t>
      </w:r>
      <w:hyperlink w:anchor="P49" w:history="1">
        <w:r>
          <w:rPr>
            <w:color w:val="0000FF"/>
          </w:rPr>
          <w:t>пунктом 5</w:t>
        </w:r>
      </w:hyperlink>
      <w:r>
        <w:t xml:space="preserve"> настоящего Положения, отдел кадров подготавливает мотивированное заключение.</w:t>
      </w:r>
    </w:p>
    <w:p w:rsidR="001058A9" w:rsidRDefault="001058A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06.11.2018 N 197)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>7. 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отдел кадров.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51" w:history="1">
        <w:r>
          <w:rPr>
            <w:color w:val="0000FF"/>
          </w:rPr>
          <w:t>абзаце втором пункта 5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в отдел кадров. Указанный срок может быть продлен, но не более чем на 30 дней.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 xml:space="preserve">8. По результатам рассмотрения уведомления комиссией принимается решение в соответствии с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комиссии, которое направляется представителю нанимателя (работодателю) муниципального служащего.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>9. Представителем нанимателя (работодателем) по результатам рассмотрения комиссией уведомления принимается одно из следующих решений: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1058A9" w:rsidRDefault="001058A9">
      <w:pPr>
        <w:pStyle w:val="ConsPlusNormal"/>
        <w:spacing w:before="220"/>
        <w:ind w:firstLine="540"/>
        <w:jc w:val="both"/>
      </w:pPr>
      <w:bookmarkStart w:id="3" w:name="P59"/>
      <w:bookmarkEnd w:id="3"/>
      <w:r>
        <w:t>2)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1058A9" w:rsidRDefault="001058A9">
      <w:pPr>
        <w:pStyle w:val="ConsPlusNormal"/>
        <w:spacing w:before="220"/>
        <w:ind w:firstLine="540"/>
        <w:jc w:val="both"/>
      </w:pPr>
      <w:bookmarkStart w:id="4" w:name="P60"/>
      <w:bookmarkEnd w:id="4"/>
      <w:r>
        <w:t>3)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 xml:space="preserve">10. В случае принятия решения, предусмотренного </w:t>
      </w:r>
      <w:hyperlink w:anchor="P59" w:history="1">
        <w:r>
          <w:rPr>
            <w:color w:val="0000FF"/>
          </w:rPr>
          <w:t>подпунктом 2 пункта 9</w:t>
        </w:r>
      </w:hyperlink>
      <w:r>
        <w:t xml:space="preserve"> настоящего Положения,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муниципальному служащему принять такие меры.</w:t>
      </w:r>
    </w:p>
    <w:p w:rsidR="001058A9" w:rsidRDefault="001058A9">
      <w:pPr>
        <w:pStyle w:val="ConsPlusNormal"/>
        <w:spacing w:before="220"/>
        <w:ind w:firstLine="540"/>
        <w:jc w:val="both"/>
      </w:pPr>
      <w:r>
        <w:t xml:space="preserve">11. В случае принятия решения, предусмотренного </w:t>
      </w:r>
      <w:hyperlink w:anchor="P60" w:history="1">
        <w:r>
          <w:rPr>
            <w:color w:val="0000FF"/>
          </w:rPr>
          <w:t>подпунктом 3 пункта 9</w:t>
        </w:r>
      </w:hyperlink>
      <w:r>
        <w:t xml:space="preserve"> настоящего Положения, представитель нанимателя (работодатель) применяет к муниципальному служащему меру дисциплинарной ответственности.</w:t>
      </w: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jc w:val="right"/>
      </w:pPr>
      <w:r>
        <w:t>Первый заместитель Главы</w:t>
      </w:r>
    </w:p>
    <w:p w:rsidR="001058A9" w:rsidRDefault="001058A9">
      <w:pPr>
        <w:pStyle w:val="ConsPlusNormal"/>
        <w:jc w:val="right"/>
      </w:pPr>
      <w:r>
        <w:t>города Новокузнецка</w:t>
      </w:r>
    </w:p>
    <w:p w:rsidR="001058A9" w:rsidRDefault="001058A9">
      <w:pPr>
        <w:pStyle w:val="ConsPlusNormal"/>
        <w:jc w:val="right"/>
      </w:pPr>
      <w:r>
        <w:t>Е.А.БЕДАРЕВ</w:t>
      </w: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jc w:val="right"/>
        <w:outlineLvl w:val="1"/>
      </w:pPr>
      <w:r>
        <w:t>Приложение</w:t>
      </w:r>
    </w:p>
    <w:p w:rsidR="001058A9" w:rsidRDefault="001058A9">
      <w:pPr>
        <w:pStyle w:val="ConsPlusNormal"/>
        <w:jc w:val="right"/>
      </w:pPr>
      <w:r>
        <w:t>к Положению о порядке сообщения</w:t>
      </w:r>
    </w:p>
    <w:p w:rsidR="001058A9" w:rsidRDefault="001058A9">
      <w:pPr>
        <w:pStyle w:val="ConsPlusNormal"/>
        <w:jc w:val="right"/>
      </w:pPr>
      <w:r>
        <w:t>муниципальными служащими</w:t>
      </w:r>
    </w:p>
    <w:p w:rsidR="001058A9" w:rsidRDefault="001058A9">
      <w:pPr>
        <w:pStyle w:val="ConsPlusNormal"/>
        <w:jc w:val="right"/>
      </w:pPr>
      <w:r>
        <w:t>Новокузнецкого городского округа</w:t>
      </w:r>
    </w:p>
    <w:p w:rsidR="001058A9" w:rsidRDefault="001058A9">
      <w:pPr>
        <w:pStyle w:val="ConsPlusNormal"/>
        <w:jc w:val="right"/>
      </w:pPr>
      <w:r>
        <w:t>о возникновении личной заинтересованности</w:t>
      </w:r>
    </w:p>
    <w:p w:rsidR="001058A9" w:rsidRDefault="001058A9">
      <w:pPr>
        <w:pStyle w:val="ConsPlusNormal"/>
        <w:jc w:val="right"/>
      </w:pPr>
      <w:r>
        <w:t>при исполнении должностных обязанностей,</w:t>
      </w:r>
    </w:p>
    <w:p w:rsidR="001058A9" w:rsidRDefault="001058A9">
      <w:pPr>
        <w:pStyle w:val="ConsPlusNormal"/>
        <w:jc w:val="right"/>
      </w:pPr>
      <w:r>
        <w:t>которая приводит или может привести</w:t>
      </w:r>
    </w:p>
    <w:p w:rsidR="001058A9" w:rsidRDefault="001058A9">
      <w:pPr>
        <w:pStyle w:val="ConsPlusNormal"/>
        <w:jc w:val="right"/>
      </w:pPr>
      <w:r>
        <w:t>к конфликту интересов</w:t>
      </w:r>
    </w:p>
    <w:p w:rsidR="001058A9" w:rsidRDefault="001058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058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58A9" w:rsidRDefault="001058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58A9" w:rsidRDefault="001058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06.11.2018 N 197)</w:t>
            </w:r>
          </w:p>
        </w:tc>
      </w:tr>
    </w:tbl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058A9" w:rsidRDefault="001058A9">
      <w:pPr>
        <w:pStyle w:val="ConsPlusNonformat"/>
        <w:jc w:val="both"/>
      </w:pPr>
      <w:r>
        <w:t xml:space="preserve">                                          (отметка об ознакомлении)</w:t>
      </w:r>
    </w:p>
    <w:p w:rsidR="001058A9" w:rsidRDefault="001058A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058A9" w:rsidRDefault="001058A9">
      <w:pPr>
        <w:pStyle w:val="ConsPlusNonformat"/>
        <w:jc w:val="both"/>
      </w:pPr>
      <w:r>
        <w:t xml:space="preserve">                                        (ФИО, должность представителя</w:t>
      </w:r>
    </w:p>
    <w:p w:rsidR="001058A9" w:rsidRDefault="001058A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058A9" w:rsidRDefault="001058A9">
      <w:pPr>
        <w:pStyle w:val="ConsPlusNonformat"/>
        <w:jc w:val="both"/>
      </w:pPr>
      <w:r>
        <w:t xml:space="preserve">                                          нанимателя (работодателя))</w:t>
      </w:r>
    </w:p>
    <w:p w:rsidR="001058A9" w:rsidRDefault="001058A9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1058A9" w:rsidRDefault="001058A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058A9" w:rsidRDefault="001058A9">
      <w:pPr>
        <w:pStyle w:val="ConsPlusNonformat"/>
        <w:jc w:val="both"/>
      </w:pPr>
      <w:r>
        <w:t xml:space="preserve">                                          (ФИО, замещаемая должность)</w:t>
      </w:r>
    </w:p>
    <w:p w:rsidR="001058A9" w:rsidRDefault="001058A9">
      <w:pPr>
        <w:pStyle w:val="ConsPlusNonformat"/>
        <w:jc w:val="both"/>
      </w:pPr>
    </w:p>
    <w:p w:rsidR="001058A9" w:rsidRDefault="001058A9">
      <w:pPr>
        <w:pStyle w:val="ConsPlusNonformat"/>
        <w:jc w:val="both"/>
      </w:pPr>
      <w:bookmarkStart w:id="5" w:name="P93"/>
      <w:bookmarkEnd w:id="5"/>
      <w:r>
        <w:t xml:space="preserve">                                Уведомление</w:t>
      </w:r>
    </w:p>
    <w:p w:rsidR="001058A9" w:rsidRDefault="001058A9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1058A9" w:rsidRDefault="001058A9">
      <w:pPr>
        <w:pStyle w:val="ConsPlusNonformat"/>
        <w:jc w:val="both"/>
      </w:pPr>
      <w:r>
        <w:t xml:space="preserve">       должностных обязанностей, которая приводит или может привести</w:t>
      </w:r>
    </w:p>
    <w:p w:rsidR="001058A9" w:rsidRDefault="001058A9">
      <w:pPr>
        <w:pStyle w:val="ConsPlusNonformat"/>
        <w:jc w:val="both"/>
      </w:pPr>
      <w:r>
        <w:t xml:space="preserve">                           к конфликту интересов</w:t>
      </w:r>
    </w:p>
    <w:p w:rsidR="001058A9" w:rsidRDefault="001058A9">
      <w:pPr>
        <w:pStyle w:val="ConsPlusNonformat"/>
        <w:jc w:val="both"/>
      </w:pPr>
    </w:p>
    <w:p w:rsidR="001058A9" w:rsidRDefault="001058A9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1058A9" w:rsidRDefault="001058A9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1058A9" w:rsidRDefault="001058A9">
      <w:pPr>
        <w:pStyle w:val="ConsPlusNonformat"/>
        <w:jc w:val="both"/>
      </w:pPr>
      <w:r>
        <w:t>интересов (нужное подчеркнуть).</w:t>
      </w:r>
    </w:p>
    <w:p w:rsidR="001058A9" w:rsidRDefault="001058A9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1058A9" w:rsidRDefault="001058A9">
      <w:pPr>
        <w:pStyle w:val="ConsPlusNonformat"/>
        <w:jc w:val="both"/>
      </w:pPr>
      <w:r>
        <w:t>заинтересованности: _______________________________________________________</w:t>
      </w:r>
    </w:p>
    <w:p w:rsidR="001058A9" w:rsidRDefault="001058A9">
      <w:pPr>
        <w:pStyle w:val="ConsPlusNonformat"/>
        <w:jc w:val="both"/>
      </w:pPr>
      <w:r>
        <w:t>___________________________________________________________________________</w:t>
      </w:r>
    </w:p>
    <w:p w:rsidR="001058A9" w:rsidRDefault="001058A9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1058A9" w:rsidRDefault="001058A9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1058A9" w:rsidRDefault="001058A9">
      <w:pPr>
        <w:pStyle w:val="ConsPlusNonformat"/>
        <w:jc w:val="both"/>
      </w:pPr>
      <w:r>
        <w:t>___________________________________________________________________________</w:t>
      </w:r>
    </w:p>
    <w:p w:rsidR="001058A9" w:rsidRDefault="001058A9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1058A9" w:rsidRDefault="001058A9">
      <w:pPr>
        <w:pStyle w:val="ConsPlusNonformat"/>
        <w:jc w:val="both"/>
      </w:pPr>
      <w:r>
        <w:t>интересов: ________________________________________________________________</w:t>
      </w:r>
    </w:p>
    <w:p w:rsidR="001058A9" w:rsidRDefault="001058A9">
      <w:pPr>
        <w:pStyle w:val="ConsPlusNonformat"/>
        <w:jc w:val="both"/>
      </w:pPr>
      <w:r>
        <w:t>___________________________________________________________________________</w:t>
      </w:r>
    </w:p>
    <w:p w:rsidR="001058A9" w:rsidRDefault="001058A9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1058A9" w:rsidRDefault="001058A9">
      <w:pPr>
        <w:pStyle w:val="ConsPlusNonformat"/>
        <w:jc w:val="both"/>
      </w:pPr>
      <w:r>
        <w:t>по  соблюдению  требований  к служебному поведению муниципальных служащих и</w:t>
      </w:r>
    </w:p>
    <w:p w:rsidR="001058A9" w:rsidRDefault="001058A9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1058A9" w:rsidRDefault="001058A9">
      <w:pPr>
        <w:pStyle w:val="ConsPlusNonformat"/>
        <w:jc w:val="both"/>
      </w:pPr>
      <w:r>
        <w:t>(нужное подчеркнуть).</w:t>
      </w:r>
    </w:p>
    <w:p w:rsidR="001058A9" w:rsidRDefault="001058A9">
      <w:pPr>
        <w:pStyle w:val="ConsPlusNonformat"/>
        <w:jc w:val="both"/>
      </w:pPr>
    </w:p>
    <w:p w:rsidR="001058A9" w:rsidRDefault="001058A9">
      <w:pPr>
        <w:pStyle w:val="ConsPlusNonformat"/>
        <w:jc w:val="both"/>
      </w:pPr>
      <w:r>
        <w:t>"___" ___________ 20___ г. __________________________ _____________________</w:t>
      </w:r>
    </w:p>
    <w:p w:rsidR="001058A9" w:rsidRDefault="001058A9">
      <w:pPr>
        <w:pStyle w:val="ConsPlusNonformat"/>
        <w:jc w:val="both"/>
      </w:pPr>
      <w:r>
        <w:t xml:space="preserve">                                  (подпись лица,      (расшифровка подписи)</w:t>
      </w:r>
    </w:p>
    <w:p w:rsidR="001058A9" w:rsidRDefault="001058A9">
      <w:pPr>
        <w:pStyle w:val="ConsPlusNonformat"/>
        <w:jc w:val="both"/>
      </w:pPr>
      <w:r>
        <w:t xml:space="preserve">                           направляющего уведомление)</w:t>
      </w: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ind w:firstLine="540"/>
        <w:jc w:val="both"/>
      </w:pPr>
    </w:p>
    <w:p w:rsidR="001058A9" w:rsidRDefault="001058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C0E" w:rsidRDefault="001058A9">
      <w:bookmarkStart w:id="6" w:name="_GoBack"/>
      <w:bookmarkEnd w:id="6"/>
    </w:p>
    <w:sectPr w:rsidR="00EE1C0E" w:rsidSect="0074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9"/>
    <w:rsid w:val="001058A9"/>
    <w:rsid w:val="003F6A3E"/>
    <w:rsid w:val="00A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8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58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8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58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52FF13E3D31F5DEDE94AD22BA8EE76AF7F04AE6370FB100F9196E726728C4C8B7664AC9C81A0B9CD45CEDC0152CF8F93594FF598A108FE69821XFu4E" TargetMode="External"/><Relationship Id="rId13" Type="http://schemas.openxmlformats.org/officeDocument/2006/relationships/hyperlink" Target="consultantplus://offline/ref=37052FF13E3D31F5DEDE94AD22BA8EE76AF7F04AE63709BD02F9196E726728C4C8B7664AC9C81A0B9CD05CEAC0152CF8F93594FF598A108FE69821XFu4E" TargetMode="External"/><Relationship Id="rId18" Type="http://schemas.openxmlformats.org/officeDocument/2006/relationships/hyperlink" Target="consultantplus://offline/ref=37052FF13E3D31F5DEDE94AD22BA8EE76AF7F04AE6380CBA06F9196E726728C4C8B7664AC9C81A0B9CD054E8C0152CF8F93594FF598A108FE69821XFu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5B10A0E8ED012BF34B62D5A086A273C7EC4B895A53BE85FCCA5F45EBCF8E6E4A68698CEA8634CDA75D83FB8E84720B33E9A07B17A32F23W4u0E" TargetMode="External"/><Relationship Id="rId12" Type="http://schemas.openxmlformats.org/officeDocument/2006/relationships/hyperlink" Target="consultantplus://offline/ref=37052FF13E3D31F5DEDE94AD22BA8EE76AF7F04AE6380CBA06F9196E726728C4C8B7664AC9C81A0B9CD055E5C0152CF8F93594FF598A108FE69821XFu4E" TargetMode="External"/><Relationship Id="rId17" Type="http://schemas.openxmlformats.org/officeDocument/2006/relationships/hyperlink" Target="consultantplus://offline/ref=37052FF13E3D31F5DEDE94AD22BA8EE76AF7F04AE63709BD02F9196E726728C4C8B7664AC9C81A0B9CD05CEAC0152CF8F93594FF598A108FE69821XFu4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052FF13E3D31F5DEDE94AD22BA8EE76AF7F04AE6380CBA06F9196E726728C4C8B7664AC9C81A0B9CD054EFC0152CF8F93594FF598A108FE69821XFu4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B10A0E8ED012BF34B7CD8B6EAFD7FC1EE158C5652B1D1A4950418BCC684390D2730CEAE8B35C4A556D7AFC1852E4E6EFAA17A17A1263C4B503EWEuAE" TargetMode="External"/><Relationship Id="rId11" Type="http://schemas.openxmlformats.org/officeDocument/2006/relationships/hyperlink" Target="consultantplus://offline/ref=37052FF13E3D31F5DEDE8AA034D6D1EB6EFDAA4FE43B03EE5EA64233256E22938FF83F018FCE4F5AD88558EDC35F7DB5B23A95F6X4u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7052FF13E3D31F5DEDE94AD22BA8EE76AF7F04AE6380CBA06F9196E726728C4C8B7664AC9C81A0B9CD054EEC0152CF8F93594FF598A108FE69821XFu4E" TargetMode="External"/><Relationship Id="rId10" Type="http://schemas.openxmlformats.org/officeDocument/2006/relationships/hyperlink" Target="consultantplus://offline/ref=37052FF13E3D31F5DEDE94AD22BA8EE76AF7F04AE6380CBA06F9196E726728C4C8B7664AC9C81A0B9CD055E4C0152CF8F93594FF598A108FE69821XFu4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052FF13E3D31F5DEDE94AD22BA8EE76AF7F04AE6380CBA06F9196E726728C4C8B7664AC9C81A0B9CD055EAC0152CF8F93594FF598A108FE69821XFu4E" TargetMode="External"/><Relationship Id="rId14" Type="http://schemas.openxmlformats.org/officeDocument/2006/relationships/hyperlink" Target="consultantplus://offline/ref=37052FF13E3D31F5DEDE94AD22BA8EE76AF7F04AE6380CBA06F9196E726728C4C8B7664AC9C81A0B9CD054EDC0152CF8F93594FF598A108FE69821XFu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2019-09-18T04:46:00Z</dcterms:created>
  <dcterms:modified xsi:type="dcterms:W3CDTF">2019-09-18T04:46:00Z</dcterms:modified>
</cp:coreProperties>
</file>